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33" w:rsidRPr="00EE6A4F" w:rsidRDefault="00EE6A4F" w:rsidP="00EE6A4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4F">
        <w:rPr>
          <w:rFonts w:ascii="Times New Roman" w:hAnsi="Times New Roman" w:cs="Times New Roman"/>
          <w:b/>
          <w:sz w:val="28"/>
          <w:szCs w:val="28"/>
        </w:rPr>
        <w:t>Теоретическое занятие (лекция) №1</w:t>
      </w:r>
    </w:p>
    <w:p w:rsidR="00EE6A4F" w:rsidRPr="00EE6A4F" w:rsidRDefault="00EE6A4F" w:rsidP="00EE6A4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4F">
        <w:rPr>
          <w:rFonts w:ascii="Times New Roman" w:hAnsi="Times New Roman" w:cs="Times New Roman"/>
          <w:b/>
          <w:sz w:val="28"/>
          <w:szCs w:val="28"/>
        </w:rPr>
        <w:t>«Профилактическая работа с населением»</w:t>
      </w:r>
    </w:p>
    <w:p w:rsidR="00EE6A4F" w:rsidRPr="00EE6A4F" w:rsidRDefault="00EE6A4F" w:rsidP="00EE6A4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4F">
        <w:rPr>
          <w:rFonts w:ascii="Times New Roman" w:hAnsi="Times New Roman" w:cs="Times New Roman"/>
          <w:b/>
          <w:sz w:val="28"/>
          <w:szCs w:val="28"/>
        </w:rPr>
        <w:t>План (содержание)</w:t>
      </w:r>
    </w:p>
    <w:p w:rsidR="00EE6A4F" w:rsidRPr="00EE6A4F" w:rsidRDefault="00EE6A4F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A4F">
        <w:rPr>
          <w:rFonts w:ascii="Times New Roman" w:hAnsi="Times New Roman" w:cs="Times New Roman"/>
          <w:sz w:val="28"/>
          <w:szCs w:val="28"/>
        </w:rPr>
        <w:t>1. Теоретические основы  укрепления здоровья и профилактики нарушений состояний здоровья.</w:t>
      </w:r>
    </w:p>
    <w:p w:rsidR="00EE6A4F" w:rsidRPr="00EE6A4F" w:rsidRDefault="00EE6A4F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A4F">
        <w:rPr>
          <w:rFonts w:ascii="Times New Roman" w:hAnsi="Times New Roman" w:cs="Times New Roman"/>
          <w:sz w:val="28"/>
          <w:szCs w:val="28"/>
        </w:rPr>
        <w:t>2. Профилактика: понятие, виды, формы и уровни воздействия.</w:t>
      </w:r>
    </w:p>
    <w:p w:rsidR="00EE6A4F" w:rsidRPr="00EE6A4F" w:rsidRDefault="00EE6A4F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A4F">
        <w:rPr>
          <w:rFonts w:ascii="Times New Roman" w:hAnsi="Times New Roman" w:cs="Times New Roman"/>
          <w:sz w:val="28"/>
          <w:szCs w:val="28"/>
        </w:rPr>
        <w:t>3. Организация обучения населения, способы и цели обучения, приемы и методы, содержание обучен я.</w:t>
      </w:r>
    </w:p>
    <w:p w:rsidR="00EE6A4F" w:rsidRDefault="00EE6A4F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A4F">
        <w:rPr>
          <w:rFonts w:ascii="Times New Roman" w:hAnsi="Times New Roman" w:cs="Times New Roman"/>
          <w:sz w:val="28"/>
          <w:szCs w:val="28"/>
        </w:rPr>
        <w:t>4. Методики проведения занятий с пациентом и его семьей: опрос, беседа, интервьюирование, ролевая игра, групповая, мозговой штурм.</w:t>
      </w:r>
    </w:p>
    <w:p w:rsidR="008D0773" w:rsidRDefault="008D0773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D0773">
        <w:rPr>
          <w:rFonts w:ascii="Times New Roman" w:hAnsi="Times New Roman" w:cs="Times New Roman"/>
          <w:b/>
          <w:sz w:val="28"/>
          <w:szCs w:val="28"/>
          <w:u w:val="single"/>
        </w:rPr>
        <w:t>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 - по определению ВОЗ – </w:t>
      </w:r>
      <w:r w:rsidRPr="008D0773">
        <w:rPr>
          <w:rFonts w:ascii="Times New Roman" w:hAnsi="Times New Roman" w:cs="Times New Roman"/>
          <w:b/>
          <w:sz w:val="28"/>
          <w:szCs w:val="28"/>
          <w:u w:val="single"/>
        </w:rPr>
        <w:t>комплекс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направленных </w:t>
      </w:r>
      <w:r w:rsidRPr="008D0773">
        <w:rPr>
          <w:rFonts w:ascii="Times New Roman" w:hAnsi="Times New Roman" w:cs="Times New Roman"/>
          <w:b/>
          <w:sz w:val="28"/>
          <w:szCs w:val="28"/>
          <w:u w:val="single"/>
        </w:rPr>
        <w:t>на сохранение и укрепление здоровья и включающих в себя формирование здорового образа жизни, предупреждение возникновения и (или) распространение заболеваний, раннее выявление причин и условий их возникновения и развития, а такж</w:t>
      </w:r>
      <w:r w:rsidR="0073661D">
        <w:rPr>
          <w:rFonts w:ascii="Times New Roman" w:hAnsi="Times New Roman" w:cs="Times New Roman"/>
          <w:b/>
          <w:sz w:val="28"/>
          <w:szCs w:val="28"/>
          <w:u w:val="single"/>
        </w:rPr>
        <w:t xml:space="preserve">е направленных на устранение </w:t>
      </w:r>
      <w:r w:rsidRPr="008D0773">
        <w:rPr>
          <w:rFonts w:ascii="Times New Roman" w:hAnsi="Times New Roman" w:cs="Times New Roman"/>
          <w:b/>
          <w:sz w:val="28"/>
          <w:szCs w:val="28"/>
          <w:u w:val="single"/>
        </w:rPr>
        <w:t xml:space="preserve">вредного </w:t>
      </w:r>
      <w:proofErr w:type="gramStart"/>
      <w:r w:rsidRPr="008D0773">
        <w:rPr>
          <w:rFonts w:ascii="Times New Roman" w:hAnsi="Times New Roman" w:cs="Times New Roman"/>
          <w:b/>
          <w:sz w:val="28"/>
          <w:szCs w:val="28"/>
          <w:u w:val="single"/>
        </w:rPr>
        <w:t>влияния</w:t>
      </w:r>
      <w:proofErr w:type="gramEnd"/>
      <w:r w:rsidRPr="008D07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здоровье человека факторов среды его обитания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177" w:rsidRDefault="00B91177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значит </w:t>
      </w:r>
      <w:r w:rsidRPr="00B91177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предупреждение </w:t>
      </w:r>
      <w:r>
        <w:rPr>
          <w:rFonts w:ascii="Times New Roman" w:hAnsi="Times New Roman" w:cs="Times New Roman"/>
          <w:sz w:val="28"/>
          <w:szCs w:val="28"/>
        </w:rPr>
        <w:t>болезней? – это выявление факторов риска, их устранение с целью уменьшения вредного влияния на здоровье человека и уменьшения риска возникновения заболевания.</w:t>
      </w:r>
    </w:p>
    <w:p w:rsidR="00B91177" w:rsidRDefault="0073661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1D">
        <w:rPr>
          <w:rFonts w:ascii="Times New Roman" w:hAnsi="Times New Roman" w:cs="Times New Roman"/>
          <w:b/>
          <w:sz w:val="28"/>
          <w:szCs w:val="28"/>
          <w:u w:val="single"/>
        </w:rPr>
        <w:t>Ограничение болезней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17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B91177">
        <w:rPr>
          <w:rFonts w:ascii="Times New Roman" w:hAnsi="Times New Roman" w:cs="Times New Roman"/>
          <w:sz w:val="28"/>
          <w:szCs w:val="28"/>
        </w:rPr>
        <w:t>представляет из себя</w:t>
      </w:r>
      <w:proofErr w:type="gramEnd"/>
      <w:r w:rsidR="00B91177">
        <w:rPr>
          <w:rFonts w:ascii="Times New Roman" w:hAnsi="Times New Roman" w:cs="Times New Roman"/>
          <w:sz w:val="28"/>
          <w:szCs w:val="28"/>
        </w:rPr>
        <w:t xml:space="preserve"> совокупность мероприятий, блокирующих в известной степени их возникновение, исключая угрозу массовости болезней, а также выявление ранних признаков нарушений в состоянии здоровья и подбор мероприятий, препятствующих дальнейшему развитию</w:t>
      </w:r>
      <w:r w:rsidR="00481347">
        <w:rPr>
          <w:rFonts w:ascii="Times New Roman" w:hAnsi="Times New Roman" w:cs="Times New Roman"/>
          <w:sz w:val="28"/>
          <w:szCs w:val="28"/>
        </w:rPr>
        <w:t xml:space="preserve"> заболевания и  уменьшающ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481347">
        <w:rPr>
          <w:rFonts w:ascii="Times New Roman" w:hAnsi="Times New Roman" w:cs="Times New Roman"/>
          <w:sz w:val="28"/>
          <w:szCs w:val="28"/>
        </w:rPr>
        <w:t xml:space="preserve"> опасные последствия и осложнения.</w:t>
      </w:r>
    </w:p>
    <w:p w:rsidR="00481347" w:rsidRDefault="00481347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1D">
        <w:rPr>
          <w:rFonts w:ascii="Times New Roman" w:hAnsi="Times New Roman" w:cs="Times New Roman"/>
          <w:b/>
          <w:sz w:val="28"/>
          <w:szCs w:val="28"/>
          <w:u w:val="single"/>
        </w:rPr>
        <w:t>Ликвидация болезней</w:t>
      </w:r>
      <w:r>
        <w:rPr>
          <w:rFonts w:ascii="Times New Roman" w:hAnsi="Times New Roman" w:cs="Times New Roman"/>
          <w:sz w:val="28"/>
          <w:szCs w:val="28"/>
        </w:rPr>
        <w:t xml:space="preserve"> – означает уничтожение и прекращение влияния негативных факторов, исключение повторного возникновения болезней.</w:t>
      </w:r>
    </w:p>
    <w:p w:rsidR="00481347" w:rsidRDefault="00481347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Однако, не всегда возможно осуществить все мероприятия по профилактике заболеваний.</w:t>
      </w:r>
    </w:p>
    <w:p w:rsidR="00481347" w:rsidRDefault="00481347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зависимости от преследуемых целей профилактического вмешательства выделяют социальную и медицинскую профилактику.</w:t>
      </w:r>
    </w:p>
    <w:p w:rsidR="00F9787E" w:rsidRDefault="00F9787E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Социальную профилактику проводит государство, общественные организации, роль которых – создать необходимые социальные условия для развития мотивации к сохранению здоровья.</w:t>
      </w:r>
    </w:p>
    <w:p w:rsidR="00F9787E" w:rsidRDefault="00F9787E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Это принятие различных постановлений, законов по улучшению условий жизни (жилищных), экон</w:t>
      </w:r>
      <w:r w:rsidR="007366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мическому благополучию (повышение зарплаты, увеличение рабочих мест и др.) и мер по социальной защите малоимущих, инвалидов, пенсионеров, многодетных семей и т. д. (пенсии, субсидии, контракты и др.).</w:t>
      </w:r>
      <w:proofErr w:type="gramEnd"/>
    </w:p>
    <w:p w:rsidR="00F240D5" w:rsidRDefault="00F240D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политика государства по предотвращению войн, насилия, предупреждение экономических катастроф, в которых гибнут, инвалидизируются люди, получая травмы, физические и психические страдания.</w:t>
      </w:r>
    </w:p>
    <w:p w:rsidR="00F240D5" w:rsidRDefault="00F240D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80A">
        <w:rPr>
          <w:rFonts w:ascii="Times New Roman" w:hAnsi="Times New Roman" w:cs="Times New Roman"/>
          <w:b/>
          <w:sz w:val="28"/>
          <w:szCs w:val="28"/>
          <w:u w:val="single"/>
        </w:rPr>
        <w:t>Вторым видом профилактики</w:t>
      </w:r>
      <w:r w:rsidR="000A280A">
        <w:rPr>
          <w:rFonts w:ascii="Times New Roman" w:hAnsi="Times New Roman" w:cs="Times New Roman"/>
          <w:sz w:val="28"/>
          <w:szCs w:val="28"/>
        </w:rPr>
        <w:t xml:space="preserve">, который реализуется через </w:t>
      </w:r>
      <w:r w:rsidR="000A280A" w:rsidRPr="000A280A">
        <w:rPr>
          <w:rFonts w:ascii="Times New Roman" w:hAnsi="Times New Roman" w:cs="Times New Roman"/>
          <w:b/>
          <w:sz w:val="28"/>
          <w:szCs w:val="28"/>
          <w:u w:val="single"/>
        </w:rPr>
        <w:t>систему</w:t>
      </w:r>
      <w:r w:rsidR="000A280A">
        <w:rPr>
          <w:rFonts w:ascii="Times New Roman" w:hAnsi="Times New Roman" w:cs="Times New Roman"/>
          <w:sz w:val="28"/>
          <w:szCs w:val="28"/>
        </w:rPr>
        <w:t xml:space="preserve"> здравоохранения и зависит в основном от деятельности медицинского персонала в учреждениях здравоохранения – это </w:t>
      </w:r>
      <w:r w:rsidR="000A280A" w:rsidRPr="000A280A">
        <w:rPr>
          <w:rFonts w:ascii="Times New Roman" w:hAnsi="Times New Roman" w:cs="Times New Roman"/>
          <w:b/>
          <w:sz w:val="28"/>
          <w:szCs w:val="28"/>
          <w:u w:val="single"/>
        </w:rPr>
        <w:t>медицинская профилактика</w:t>
      </w:r>
      <w:r w:rsidR="000A280A">
        <w:rPr>
          <w:rFonts w:ascii="Times New Roman" w:hAnsi="Times New Roman" w:cs="Times New Roman"/>
          <w:sz w:val="28"/>
          <w:szCs w:val="28"/>
        </w:rPr>
        <w:t>.</w:t>
      </w:r>
    </w:p>
    <w:p w:rsidR="000A280A" w:rsidRDefault="000A280A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80A">
        <w:rPr>
          <w:rFonts w:ascii="Times New Roman" w:hAnsi="Times New Roman" w:cs="Times New Roman"/>
          <w:b/>
          <w:sz w:val="28"/>
          <w:szCs w:val="28"/>
          <w:u w:val="single"/>
        </w:rPr>
        <w:t>Медицинская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должна быть </w:t>
      </w:r>
      <w:r w:rsidRPr="00CA71BD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приоритетной </w:t>
      </w:r>
      <w:r>
        <w:rPr>
          <w:rFonts w:ascii="Times New Roman" w:hAnsi="Times New Roman" w:cs="Times New Roman"/>
          <w:sz w:val="28"/>
          <w:szCs w:val="28"/>
        </w:rPr>
        <w:t xml:space="preserve">в практике </w:t>
      </w:r>
      <w:r w:rsidR="00CA71BD">
        <w:rPr>
          <w:rFonts w:ascii="Times New Roman" w:hAnsi="Times New Roman" w:cs="Times New Roman"/>
          <w:sz w:val="28"/>
          <w:szCs w:val="28"/>
        </w:rPr>
        <w:t>медицинских работников всех уровней, в том числе – средних медицинских работников.</w:t>
      </w:r>
    </w:p>
    <w:p w:rsidR="00CA71BD" w:rsidRDefault="00CA71B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Различают виды профилактики: </w:t>
      </w:r>
    </w:p>
    <w:p w:rsidR="00CA71BD" w:rsidRDefault="00CA71B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480C" w:rsidRPr="002D480C">
        <w:rPr>
          <w:rFonts w:ascii="Times New Roman" w:hAnsi="Times New Roman" w:cs="Times New Roman"/>
          <w:b/>
          <w:sz w:val="28"/>
          <w:szCs w:val="28"/>
        </w:rPr>
        <w:t>ИНДИВИДУАЛЬНАЯ</w:t>
      </w:r>
      <w:r>
        <w:rPr>
          <w:rFonts w:ascii="Times New Roman" w:hAnsi="Times New Roman" w:cs="Times New Roman"/>
          <w:sz w:val="28"/>
          <w:szCs w:val="28"/>
        </w:rPr>
        <w:t xml:space="preserve"> – профилактические мероприятия проводятся по отношению к отдельным людям;</w:t>
      </w:r>
    </w:p>
    <w:p w:rsidR="00CA71BD" w:rsidRDefault="00CA71B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D480C" w:rsidRPr="002D480C">
        <w:rPr>
          <w:rFonts w:ascii="Times New Roman" w:hAnsi="Times New Roman" w:cs="Times New Roman"/>
          <w:b/>
          <w:sz w:val="28"/>
          <w:szCs w:val="28"/>
        </w:rPr>
        <w:t>ГРУППОВАЯ</w:t>
      </w:r>
      <w:r>
        <w:rPr>
          <w:rFonts w:ascii="Times New Roman" w:hAnsi="Times New Roman" w:cs="Times New Roman"/>
          <w:sz w:val="28"/>
          <w:szCs w:val="28"/>
        </w:rPr>
        <w:t xml:space="preserve"> – профилактика группе лиц, объединенных по сходным симптомам и факторам риска (</w:t>
      </w:r>
      <w:r w:rsidR="00E635D8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пациенты с повышенной массой тела, изменениями липидного обмена и др.)</w:t>
      </w:r>
      <w:r w:rsidR="002D480C">
        <w:rPr>
          <w:rFonts w:ascii="Times New Roman" w:hAnsi="Times New Roman" w:cs="Times New Roman"/>
          <w:sz w:val="28"/>
          <w:szCs w:val="28"/>
        </w:rPr>
        <w:t>.</w:t>
      </w:r>
    </w:p>
    <w:p w:rsidR="002D480C" w:rsidRDefault="002D480C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2D480C">
        <w:rPr>
          <w:rFonts w:ascii="Times New Roman" w:hAnsi="Times New Roman" w:cs="Times New Roman"/>
          <w:b/>
          <w:sz w:val="28"/>
          <w:szCs w:val="28"/>
        </w:rPr>
        <w:t>ПОПУЛЯЦИОННАЯ</w:t>
      </w:r>
      <w:r>
        <w:rPr>
          <w:rFonts w:ascii="Times New Roman" w:hAnsi="Times New Roman" w:cs="Times New Roman"/>
          <w:sz w:val="28"/>
          <w:szCs w:val="28"/>
        </w:rPr>
        <w:t xml:space="preserve"> (массовая) – профилактика охватывает большую группу или население определенной территории. </w:t>
      </w:r>
      <w:r w:rsidR="00E635D8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на Камчатке недостаток йода в воде, растения</w:t>
      </w:r>
      <w:r w:rsidR="00E635D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земле. Профилактика применения йодированной соли, употребление продуктов моря – один их видов профилактики такого заболевания как гипотиреоз. </w:t>
      </w:r>
    </w:p>
    <w:p w:rsidR="002D480C" w:rsidRDefault="002D480C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Выделяют такие </w:t>
      </w:r>
      <w:r w:rsidRPr="002D480C">
        <w:rPr>
          <w:rFonts w:ascii="Times New Roman" w:hAnsi="Times New Roman" w:cs="Times New Roman"/>
          <w:b/>
          <w:sz w:val="28"/>
          <w:szCs w:val="28"/>
        </w:rPr>
        <w:t>этапы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профилактики, </w:t>
      </w:r>
      <w:r w:rsidRPr="002D480C">
        <w:rPr>
          <w:rFonts w:ascii="Times New Roman" w:hAnsi="Times New Roman" w:cs="Times New Roman"/>
          <w:b/>
          <w:sz w:val="28"/>
          <w:szCs w:val="28"/>
        </w:rPr>
        <w:t>как первичная, вторичная и третичная медицинская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. В зависимости от характера заболеваний различают профилактику инфекционных и неинфекционных болезней, которые включают мероприятия комплексные и первичной и вторичной профилактике, но отличаются </w:t>
      </w:r>
      <w:r w:rsidRPr="002D480C">
        <w:rPr>
          <w:rFonts w:ascii="Times New Roman" w:hAnsi="Times New Roman" w:cs="Times New Roman"/>
          <w:b/>
          <w:sz w:val="28"/>
          <w:szCs w:val="28"/>
        </w:rPr>
        <w:t>методами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профилактики.</w:t>
      </w:r>
    </w:p>
    <w:p w:rsidR="00F9787E" w:rsidRPr="008133E1" w:rsidRDefault="008133E1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33E1">
        <w:rPr>
          <w:rFonts w:ascii="Times New Roman" w:hAnsi="Times New Roman" w:cs="Times New Roman"/>
          <w:b/>
          <w:sz w:val="28"/>
          <w:szCs w:val="28"/>
        </w:rPr>
        <w:t xml:space="preserve">ПЕРВИЧНАЯ ПРОФИЛАКТИКА </w:t>
      </w:r>
      <w:r w:rsidR="002D480C" w:rsidRPr="008133E1">
        <w:rPr>
          <w:rFonts w:ascii="Times New Roman" w:hAnsi="Times New Roman" w:cs="Times New Roman"/>
          <w:b/>
          <w:sz w:val="28"/>
          <w:szCs w:val="28"/>
        </w:rPr>
        <w:t>– это комплекс медицинских и немедицинских мероприятий, направленных на предупреждение развития отклонений от нормы в состоянии здоровья, предотвращение воздействий факторов риска, общих для популяции или отдельных групп населения.</w:t>
      </w:r>
    </w:p>
    <w:p w:rsidR="002D480C" w:rsidRDefault="0073661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Составные</w:t>
      </w:r>
      <w:r w:rsidR="002D480C">
        <w:rPr>
          <w:rFonts w:ascii="Times New Roman" w:hAnsi="Times New Roman" w:cs="Times New Roman"/>
          <w:sz w:val="28"/>
          <w:szCs w:val="28"/>
        </w:rPr>
        <w:t xml:space="preserve"> части этой профилактики:</w:t>
      </w:r>
    </w:p>
    <w:p w:rsidR="002D480C" w:rsidRDefault="002D480C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качества атмосферного воздуха (искоренение заг</w:t>
      </w:r>
      <w:r w:rsidR="00A11C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зованности)</w:t>
      </w:r>
      <w:r w:rsidR="00A11CB0">
        <w:rPr>
          <w:rFonts w:ascii="Times New Roman" w:hAnsi="Times New Roman" w:cs="Times New Roman"/>
          <w:sz w:val="28"/>
          <w:szCs w:val="28"/>
        </w:rPr>
        <w:t>, питьевой воды, качества питания, условий труда, снижение уровня психологических и социальных стрессов на работе, проведение экологических и санитарно-гигиенического скрининга (наблюдения – контроля).</w:t>
      </w:r>
    </w:p>
    <w:p w:rsidR="00A11CB0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здорового образа жизни, вовлечение населения к занятиям физкультурой;</w:t>
      </w:r>
    </w:p>
    <w:p w:rsidR="00F2454D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предупреждение профессиональных заболеваний, травм и отравлений;</w:t>
      </w:r>
    </w:p>
    <w:p w:rsidR="00F2454D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профилактических осмотров и выявление факторов риска нанесения вреда здоровью и устранение их.</w:t>
      </w:r>
    </w:p>
    <w:p w:rsidR="00F2454D" w:rsidRPr="0073661D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661D">
        <w:rPr>
          <w:rFonts w:ascii="Times New Roman" w:hAnsi="Times New Roman" w:cs="Times New Roman"/>
          <w:b/>
          <w:sz w:val="28"/>
          <w:szCs w:val="28"/>
          <w:u w:val="single"/>
        </w:rPr>
        <w:t>Виды профосмотров:</w:t>
      </w:r>
    </w:p>
    <w:p w:rsidR="00F2454D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приеме на работу и поступлении в учебные заведения;</w:t>
      </w:r>
    </w:p>
    <w:p w:rsidR="00F2454D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приписке и призыве на военную службу;</w:t>
      </w:r>
    </w:p>
    <w:p w:rsidR="00F2454D" w:rsidRDefault="00F2454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для экспертизы допуска к профессии с вредными и опасными условиями</w:t>
      </w:r>
      <w:r w:rsidR="00A36FBA">
        <w:rPr>
          <w:rFonts w:ascii="Times New Roman" w:hAnsi="Times New Roman" w:cs="Times New Roman"/>
          <w:sz w:val="28"/>
          <w:szCs w:val="28"/>
        </w:rPr>
        <w:t>, с повышенной опасностью для окружающих ( и др.);</w:t>
      </w:r>
    </w:p>
    <w:p w:rsidR="00A36FBA" w:rsidRDefault="00A36FBA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осмотры для декретированных контингентов (работников общественного питания, детских, лечебных и др. учреждений) с целью предупреждения распространения ряда заболеваний;</w:t>
      </w:r>
    </w:p>
    <w:p w:rsidR="00A36FBA" w:rsidRDefault="00A36FBA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иммунопрофилактики с целью устранения причин и условий, способствующих возникновению инфекционных болезней путем вакцинации создается прослойка населения, невосприимчивого к возбудителям ряда инфекционных заболеваний;</w:t>
      </w:r>
    </w:p>
    <w:p w:rsidR="00A36FBA" w:rsidRDefault="00A36FBA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профосмотры для раннего выявления онкологических, сердечно-сосудистых заболеваний, туберкулеза и др.;</w:t>
      </w:r>
    </w:p>
    <w:p w:rsidR="00A36FBA" w:rsidRDefault="00A36FBA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оздоровление лиц, находящихся под воздействием неблагополучных для здоровья факторов, мерами немедикаментозного воздействия.</w:t>
      </w:r>
    </w:p>
    <w:p w:rsidR="00A36FBA" w:rsidRDefault="0073661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3661D">
        <w:rPr>
          <w:rFonts w:ascii="Times New Roman" w:hAnsi="Times New Roman" w:cs="Times New Roman"/>
          <w:sz w:val="28"/>
          <w:szCs w:val="28"/>
        </w:rPr>
        <w:t xml:space="preserve"> </w:t>
      </w:r>
      <w:r w:rsidR="00A36FBA">
        <w:rPr>
          <w:rFonts w:ascii="Times New Roman" w:hAnsi="Times New Roman" w:cs="Times New Roman"/>
          <w:sz w:val="28"/>
          <w:szCs w:val="28"/>
        </w:rPr>
        <w:t xml:space="preserve">При </w:t>
      </w:r>
      <w:r w:rsidR="00A36FBA" w:rsidRPr="0073661D">
        <w:rPr>
          <w:rFonts w:ascii="Times New Roman" w:hAnsi="Times New Roman" w:cs="Times New Roman"/>
          <w:b/>
          <w:sz w:val="28"/>
          <w:szCs w:val="28"/>
        </w:rPr>
        <w:t>пе</w:t>
      </w:r>
      <w:r w:rsidR="00406309" w:rsidRPr="0073661D">
        <w:rPr>
          <w:rFonts w:ascii="Times New Roman" w:hAnsi="Times New Roman" w:cs="Times New Roman"/>
          <w:b/>
          <w:sz w:val="28"/>
          <w:szCs w:val="28"/>
        </w:rPr>
        <w:t>рвичной профилактике</w:t>
      </w:r>
      <w:r w:rsidR="00406309">
        <w:rPr>
          <w:rFonts w:ascii="Times New Roman" w:hAnsi="Times New Roman" w:cs="Times New Roman"/>
          <w:sz w:val="28"/>
          <w:szCs w:val="28"/>
        </w:rPr>
        <w:t xml:space="preserve"> проводятся медицинские и немедицинские мероприятия.</w:t>
      </w:r>
      <w:proofErr w:type="gramEnd"/>
    </w:p>
    <w:p w:rsidR="00406309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кабинетах профилактики медсестра (фельдшер):</w:t>
      </w:r>
    </w:p>
    <w:p w:rsidR="002A2ADD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измеряет АД, берутся мазки на чистоту влагалища;</w:t>
      </w:r>
    </w:p>
    <w:p w:rsidR="002A2ADD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уровень глюкозы глюкометром;</w:t>
      </w:r>
    </w:p>
    <w:p w:rsidR="002A2ADD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экспресс-тестами определяет уровень холестерина, качественные реакции мочи на сахар, ацетон;</w:t>
      </w:r>
    </w:p>
    <w:p w:rsidR="002A2ADD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это взятие крови на ВИЧ, </w:t>
      </w:r>
      <w:r>
        <w:rPr>
          <w:rFonts w:ascii="Times New Roman" w:hAnsi="Times New Roman" w:cs="Times New Roman"/>
          <w:sz w:val="28"/>
          <w:szCs w:val="28"/>
          <w:lang w:val="en-US"/>
        </w:rPr>
        <w:t>HbS</w:t>
      </w:r>
      <w:r w:rsidRPr="002A2A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RW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2ADD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проведение флюорографии, реакции Манту</w:t>
      </w:r>
      <w:r w:rsidR="00813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</w:t>
      </w:r>
    </w:p>
    <w:p w:rsidR="008133E1" w:rsidRDefault="008133E1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специальные методические </w:t>
      </w:r>
      <w:r w:rsidR="0073661D">
        <w:rPr>
          <w:rFonts w:ascii="Times New Roman" w:hAnsi="Times New Roman" w:cs="Times New Roman"/>
          <w:sz w:val="28"/>
          <w:szCs w:val="28"/>
        </w:rPr>
        <w:t xml:space="preserve">инструктивные </w:t>
      </w:r>
      <w:r>
        <w:rPr>
          <w:rFonts w:ascii="Times New Roman" w:hAnsi="Times New Roman" w:cs="Times New Roman"/>
          <w:sz w:val="28"/>
          <w:szCs w:val="28"/>
        </w:rPr>
        <w:t xml:space="preserve">указания СМЗ РФ по проведению указанных осмотров. В </w:t>
      </w:r>
      <w:r w:rsidRPr="0073661D">
        <w:rPr>
          <w:rFonts w:ascii="Times New Roman" w:hAnsi="Times New Roman" w:cs="Times New Roman"/>
          <w:b/>
          <w:sz w:val="28"/>
          <w:szCs w:val="28"/>
        </w:rPr>
        <w:t>итоге</w:t>
      </w:r>
      <w:r>
        <w:rPr>
          <w:rFonts w:ascii="Times New Roman" w:hAnsi="Times New Roman" w:cs="Times New Roman"/>
          <w:sz w:val="28"/>
          <w:szCs w:val="28"/>
        </w:rPr>
        <w:t xml:space="preserve"> первичной профилактики </w:t>
      </w:r>
      <w:r w:rsidRPr="0073661D">
        <w:rPr>
          <w:rFonts w:ascii="Times New Roman" w:hAnsi="Times New Roman" w:cs="Times New Roman"/>
          <w:b/>
          <w:sz w:val="28"/>
          <w:szCs w:val="28"/>
        </w:rPr>
        <w:t>оценивается уровень состояния здоровья, вырабатываются консультации по снижению вредного воздействия факторов риска на здоровье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3E1" w:rsidRDefault="008133E1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33E1">
        <w:rPr>
          <w:rFonts w:ascii="Times New Roman" w:hAnsi="Times New Roman" w:cs="Times New Roman"/>
          <w:b/>
          <w:sz w:val="28"/>
          <w:szCs w:val="28"/>
        </w:rPr>
        <w:t>ВТОРИЧНАЯ ПРОФИЛАКТИКА – совокупность мероприятий, направл</w:t>
      </w:r>
      <w:r w:rsidR="0073661D">
        <w:rPr>
          <w:rFonts w:ascii="Times New Roman" w:hAnsi="Times New Roman" w:cs="Times New Roman"/>
          <w:b/>
          <w:sz w:val="28"/>
          <w:szCs w:val="28"/>
        </w:rPr>
        <w:t>енных на выявление заболеваний</w:t>
      </w:r>
      <w:r w:rsidRPr="008133E1">
        <w:rPr>
          <w:rFonts w:ascii="Times New Roman" w:hAnsi="Times New Roman" w:cs="Times New Roman"/>
          <w:b/>
          <w:sz w:val="28"/>
          <w:szCs w:val="28"/>
        </w:rPr>
        <w:t xml:space="preserve"> на ранних стадиях, </w:t>
      </w:r>
      <w:r w:rsidRPr="008133E1">
        <w:rPr>
          <w:rFonts w:ascii="Times New Roman" w:hAnsi="Times New Roman" w:cs="Times New Roman"/>
          <w:b/>
          <w:sz w:val="28"/>
          <w:szCs w:val="28"/>
        </w:rPr>
        <w:lastRenderedPageBreak/>
        <w:t>своевременное лечение острых и обострений хронических болезней, предупреждение осложнений, хронизации.</w:t>
      </w:r>
    </w:p>
    <w:p w:rsid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Вторичная профилактика включает: </w:t>
      </w:r>
    </w:p>
    <w:p w:rsid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целев</w:t>
      </w:r>
      <w:r w:rsidR="007366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санитарно-гигиеническое воспитание пациентов, консультирование и обучение диетическому питанию, фито терапии и др.;</w:t>
      </w:r>
    </w:p>
    <w:p w:rsid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диспансерные медицинские осмотры с целью оценки состояния здоровья и динамическое наблюдение, проведение оздоровительных мероприятий;</w:t>
      </w:r>
    </w:p>
    <w:p w:rsid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обучение пациентов методам самоконтроля за состоянием здоровья;</w:t>
      </w:r>
    </w:p>
    <w:p w:rsid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участие в деятельности «школ пациентов» ГБ, бронхиальной астмы, школ по уходу за тяжелыми больными и др.;</w:t>
      </w:r>
    </w:p>
    <w:p w:rsid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мероприятия государственного, медико-социального характера (производство лечебного питания, строительство учреждений для лиц с ограниченными возможностями и др.) с целью создания условий для развития и социальной адаптации.</w:t>
      </w:r>
    </w:p>
    <w:p w:rsidR="00BC1675" w:rsidRDefault="00BC167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75">
        <w:rPr>
          <w:rFonts w:ascii="Times New Roman" w:hAnsi="Times New Roman" w:cs="Times New Roman"/>
          <w:b/>
          <w:sz w:val="28"/>
          <w:szCs w:val="28"/>
        </w:rPr>
        <w:t>ТРЕТИЧНАЯ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2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2F9" w:rsidRPr="00E635D8">
        <w:rPr>
          <w:rFonts w:ascii="Times New Roman" w:hAnsi="Times New Roman" w:cs="Times New Roman"/>
          <w:b/>
          <w:sz w:val="28"/>
          <w:szCs w:val="28"/>
        </w:rPr>
        <w:t>предусматривает реабилитацию  - восстановление здоровья – комплекс психологических, педагогических, социальных мероприятий, направленных на компенсацию ограничений жизнедеятельности, восстановление утраченных функций для восстановления социального и профессионального статуса</w:t>
      </w:r>
      <w:r w:rsidR="00E332F9">
        <w:rPr>
          <w:rFonts w:ascii="Times New Roman" w:hAnsi="Times New Roman" w:cs="Times New Roman"/>
          <w:sz w:val="28"/>
          <w:szCs w:val="28"/>
        </w:rPr>
        <w:t xml:space="preserve"> (например протезирование и др.).</w:t>
      </w:r>
    </w:p>
    <w:p w:rsidR="00E332F9" w:rsidRDefault="00E332F9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3661D">
        <w:rPr>
          <w:rFonts w:ascii="Times New Roman" w:hAnsi="Times New Roman" w:cs="Times New Roman"/>
          <w:b/>
          <w:sz w:val="28"/>
          <w:szCs w:val="28"/>
        </w:rPr>
        <w:t>Для проведения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пациентов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используются </w:t>
      </w:r>
      <w:r w:rsidRPr="0073661D">
        <w:rPr>
          <w:rFonts w:ascii="Times New Roman" w:hAnsi="Times New Roman" w:cs="Times New Roman"/>
          <w:b/>
          <w:sz w:val="28"/>
          <w:szCs w:val="28"/>
        </w:rPr>
        <w:t>общие приемы и принципы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3055" w:rsidRDefault="00DE305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этапе (первичной профилактики):</w:t>
      </w:r>
    </w:p>
    <w:p w:rsidR="00E332F9" w:rsidRDefault="00E332F9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надо провести скрининги в виде заполнения опросных листов, беседы с пациентами и членами семьи;</w:t>
      </w:r>
    </w:p>
    <w:p w:rsidR="00DE3055" w:rsidRDefault="00E332F9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проанализировать, выяснить факторы риска и к какой патологии они могут привести.</w:t>
      </w:r>
      <w:r w:rsidR="00DE3055" w:rsidRPr="00DE3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2F9" w:rsidRDefault="00DE305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этапе составить план:</w:t>
      </w:r>
    </w:p>
    <w:p w:rsidR="00E332F9" w:rsidRDefault="00E332F9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D94D05">
        <w:rPr>
          <w:rFonts w:ascii="Times New Roman" w:hAnsi="Times New Roman" w:cs="Times New Roman"/>
          <w:sz w:val="28"/>
          <w:szCs w:val="28"/>
        </w:rPr>
        <w:t>определить, какая профилактическая программа и ее цель, проводить ее как индивидуальную или как групповую, или популяционную, первичную или комплексную;</w:t>
      </w:r>
    </w:p>
    <w:p w:rsidR="00D94D05" w:rsidRDefault="00D94D0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определить методы и способы реализации профилактических мероприятий и каким документом регулируется данный вид.</w:t>
      </w:r>
    </w:p>
    <w:p w:rsidR="00D94D05" w:rsidRDefault="00D94D05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 только затем приступить к реализации программы.</w:t>
      </w:r>
    </w:p>
    <w:p w:rsidR="00D94D05" w:rsidRDefault="00D94D05" w:rsidP="007366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этап реализации программы – обучение пациентов и контроль</w:t>
      </w:r>
      <w:r w:rsidR="007366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4D05" w:rsidRPr="00D94D05" w:rsidRDefault="00D94D05" w:rsidP="007366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Таким образом, профилактическая деятельность медицинской сестры может быть широкой, многообразной, самостоятельной. Это не только помощь врачу в организации осмотров и проведении, но и в обучении, консультации пациентов, выполнении простейших </w:t>
      </w:r>
      <w:r w:rsidR="00E635D8">
        <w:rPr>
          <w:rFonts w:ascii="Times New Roman" w:hAnsi="Times New Roman" w:cs="Times New Roman"/>
          <w:sz w:val="28"/>
          <w:szCs w:val="28"/>
        </w:rPr>
        <w:t>физиопроцедур, манипуляций.</w:t>
      </w:r>
    </w:p>
    <w:p w:rsidR="00D20004" w:rsidRPr="00D20004" w:rsidRDefault="00D20004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3E1" w:rsidRDefault="008133E1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2ADD" w:rsidRPr="002A2ADD" w:rsidRDefault="002A2ADD" w:rsidP="00EE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A4F" w:rsidRDefault="00EE6A4F"/>
    <w:sectPr w:rsidR="00EE6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29"/>
    <w:rsid w:val="000A280A"/>
    <w:rsid w:val="00256833"/>
    <w:rsid w:val="002A2ADD"/>
    <w:rsid w:val="002D480C"/>
    <w:rsid w:val="00406309"/>
    <w:rsid w:val="00481347"/>
    <w:rsid w:val="00596BB5"/>
    <w:rsid w:val="0073661D"/>
    <w:rsid w:val="008133E1"/>
    <w:rsid w:val="008D0773"/>
    <w:rsid w:val="00A11CB0"/>
    <w:rsid w:val="00A36FBA"/>
    <w:rsid w:val="00B91177"/>
    <w:rsid w:val="00B93A29"/>
    <w:rsid w:val="00BC1675"/>
    <w:rsid w:val="00CA71BD"/>
    <w:rsid w:val="00D20004"/>
    <w:rsid w:val="00D94D05"/>
    <w:rsid w:val="00DE3055"/>
    <w:rsid w:val="00E332F9"/>
    <w:rsid w:val="00E635D8"/>
    <w:rsid w:val="00EE6A4F"/>
    <w:rsid w:val="00F240D5"/>
    <w:rsid w:val="00F2454D"/>
    <w:rsid w:val="00F9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D4E9E-5851-4D17-AAFD-1AE6D0DF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20</cp:revision>
  <dcterms:created xsi:type="dcterms:W3CDTF">2012-10-10T22:33:00Z</dcterms:created>
  <dcterms:modified xsi:type="dcterms:W3CDTF">2012-10-18T21:42:00Z</dcterms:modified>
</cp:coreProperties>
</file>